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64E78" w14:textId="77777777" w:rsidR="0033195A" w:rsidRDefault="00BC2D4F" w:rsidP="00A30157">
      <w:pPr>
        <w:rPr>
          <w:sz w:val="28"/>
          <w:szCs w:val="28"/>
        </w:rPr>
      </w:pPr>
      <w:r w:rsidRPr="007F112A">
        <w:rPr>
          <w:b/>
          <w:noProof/>
          <w:color w:val="FFFFFF" w:themeColor="background1"/>
          <w:sz w:val="14"/>
          <w:szCs w:val="32"/>
        </w:rPr>
        <mc:AlternateContent>
          <mc:Choice Requires="wps">
            <w:drawing>
              <wp:anchor distT="0" distB="0" distL="114300" distR="114300" simplePos="0" relativeHeight="251661312" behindDoc="1" locked="0" layoutInCell="1" allowOverlap="1" wp14:anchorId="7F4728D8" wp14:editId="67F6F5CE">
                <wp:simplePos x="0" y="0"/>
                <wp:positionH relativeFrom="column">
                  <wp:posOffset>-838200</wp:posOffset>
                </wp:positionH>
                <wp:positionV relativeFrom="paragraph">
                  <wp:posOffset>253365</wp:posOffset>
                </wp:positionV>
                <wp:extent cx="8110855" cy="557530"/>
                <wp:effectExtent l="0" t="0" r="23495" b="13970"/>
                <wp:wrapNone/>
                <wp:docPr id="1" name="Rounded Rectangle 1"/>
                <wp:cNvGraphicFramePr/>
                <a:graphic xmlns:a="http://schemas.openxmlformats.org/drawingml/2006/main">
                  <a:graphicData uri="http://schemas.microsoft.com/office/word/2010/wordprocessingShape">
                    <wps:wsp>
                      <wps:cNvSpPr/>
                      <wps:spPr>
                        <a:xfrm>
                          <a:off x="0" y="0"/>
                          <a:ext cx="8110855" cy="557530"/>
                        </a:xfrm>
                        <a:prstGeom prst="roundRect">
                          <a:avLst>
                            <a:gd name="adj" fmla="val 11309"/>
                          </a:avLst>
                        </a:prstGeom>
                        <a:solidFill>
                          <a:schemeClr val="tx1">
                            <a:lumMod val="65000"/>
                            <a:lumOff val="3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C1AF1" id="Rounded Rectangle 1" o:spid="_x0000_s1026" style="position:absolute;margin-left:-66pt;margin-top:19.95pt;width:638.65pt;height:4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" fillcolor="#5a5a5a [2109]" strokecolor="#bfbfbf [2412]" strokeweight="1.5pt">
                <v:stroke joinstyle="miter"/>
              </v:roundrect>
            </w:pict>
          </mc:Fallback>
        </mc:AlternateContent>
      </w:r>
    </w:p>
    <w:p w14:paraId="09ED291D" w14:textId="77777777" w:rsidR="00BC2D4F" w:rsidRPr="00BC2D4F" w:rsidRDefault="00BC2D4F" w:rsidP="00BC2D4F">
      <w:pPr>
        <w:jc w:val="center"/>
        <w:rPr>
          <w:b/>
          <w:i/>
          <w:color w:val="FFFFFF" w:themeColor="background1"/>
          <w:sz w:val="48"/>
          <w:szCs w:val="48"/>
        </w:rPr>
      </w:pPr>
      <w:r>
        <w:rPr>
          <w:b/>
          <w:i/>
          <w:color w:val="FFFFFF" w:themeColor="background1"/>
          <w:sz w:val="48"/>
          <w:szCs w:val="48"/>
        </w:rPr>
        <w:t>Policies &amp; Procedures</w:t>
      </w:r>
    </w:p>
    <w:p w14:paraId="6A4EF701" w14:textId="77777777" w:rsidR="00BC2D4F" w:rsidRDefault="00BC2D4F" w:rsidP="00BC2D4F">
      <w:pPr>
        <w:rPr>
          <w:b/>
        </w:rPr>
      </w:pPr>
    </w:p>
    <w:p w14:paraId="7266C76A" w14:textId="77777777" w:rsidR="00AA35EF" w:rsidRPr="00BC2D4F" w:rsidRDefault="00BC2D4F" w:rsidP="00BC2D4F">
      <w:pPr>
        <w:rPr>
          <w:b/>
        </w:rPr>
      </w:pPr>
      <w:r>
        <w:rPr>
          <w:b/>
        </w:rPr>
        <w:t>ATTENDANCE</w:t>
      </w:r>
    </w:p>
    <w:p w14:paraId="6BFD167B" w14:textId="77777777" w:rsidR="0033195A" w:rsidRPr="00BC2D4F" w:rsidRDefault="00BD10CE" w:rsidP="00BC2D4F">
      <w:pPr>
        <w:rPr>
          <w:rFonts w:cs="Arial"/>
          <w:sz w:val="28"/>
          <w:szCs w:val="28"/>
        </w:rPr>
      </w:pPr>
      <w:r w:rsidRPr="00BC2D4F">
        <w:t>In the event of an absence please contact me, this also applies if you are running behind.  All work is expected to be made up in the event of your absence. You can only miss 2 classes upon missing the 3rd class your enrollment will be terminated. Please if you have scheduling conflicts let me know, and we will work around the conflict.</w:t>
      </w:r>
      <w:r w:rsidRPr="00BC2D4F">
        <w:rPr>
          <w:rFonts w:cs="Arial"/>
          <w:sz w:val="28"/>
          <w:szCs w:val="28"/>
        </w:rPr>
        <w:t xml:space="preserve"> </w:t>
      </w:r>
    </w:p>
    <w:p w14:paraId="675458F4" w14:textId="77777777" w:rsidR="0033195A" w:rsidRPr="00BC2D4F" w:rsidRDefault="00D87997" w:rsidP="0033195A">
      <w:pPr>
        <w:ind w:firstLine="720"/>
      </w:pPr>
    </w:p>
    <w:p w14:paraId="29E5749D" w14:textId="77777777" w:rsidR="00BC2D4F" w:rsidRPr="00BC2D4F" w:rsidRDefault="006E355E" w:rsidP="00BC2D4F">
      <w:pPr>
        <w:rPr>
          <w:b/>
        </w:rPr>
      </w:pPr>
      <w:r>
        <w:rPr>
          <w:rFonts w:ascii="Arial" w:eastAsia="Times New Roman" w:hAnsi="Arial" w:cs="Arial"/>
          <w:noProof/>
          <w:color w:val="333333"/>
          <w:sz w:val="20"/>
          <w:szCs w:val="20"/>
        </w:rPr>
        <w:drawing>
          <wp:anchor distT="0" distB="0" distL="114300" distR="114300" simplePos="0" relativeHeight="251663360" behindDoc="0" locked="0" layoutInCell="1" allowOverlap="1" wp14:anchorId="0840CC1C" wp14:editId="38E313B5">
            <wp:simplePos x="0" y="0"/>
            <wp:positionH relativeFrom="column">
              <wp:posOffset>5505450</wp:posOffset>
            </wp:positionH>
            <wp:positionV relativeFrom="paragraph">
              <wp:posOffset>69850</wp:posOffset>
            </wp:positionV>
            <wp:extent cx="1062990" cy="137160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hlet.jpg"/>
                    <pic:cNvPicPr/>
                  </pic:nvPicPr>
                  <pic:blipFill>
                    <a:blip r:embed="rId7">
                      <a:extLst>
                        <a:ext uri="{28A0092B-C50C-407E-A947-70E740481C1C}">
                          <a14:useLocalDpi xmlns:a14="http://schemas.microsoft.com/office/drawing/2010/main" val="0"/>
                        </a:ext>
                      </a:extLst>
                    </a:blip>
                    <a:stretch>
                      <a:fillRect/>
                    </a:stretch>
                  </pic:blipFill>
                  <pic:spPr>
                    <a:xfrm>
                      <a:off x="0" y="0"/>
                      <a:ext cx="1062990" cy="1371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A77CFCE" wp14:editId="616C15DC">
            <wp:simplePos x="0" y="0"/>
            <wp:positionH relativeFrom="column">
              <wp:posOffset>4457065</wp:posOffset>
            </wp:positionH>
            <wp:positionV relativeFrom="paragraph">
              <wp:posOffset>66675</wp:posOffset>
            </wp:positionV>
            <wp:extent cx="972185" cy="1371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185" cy="1371600"/>
                    </a:xfrm>
                    <a:prstGeom prst="rect">
                      <a:avLst/>
                    </a:prstGeom>
                  </pic:spPr>
                </pic:pic>
              </a:graphicData>
            </a:graphic>
            <wp14:sizeRelH relativeFrom="page">
              <wp14:pctWidth>0</wp14:pctWidth>
            </wp14:sizeRelH>
            <wp14:sizeRelV relativeFrom="page">
              <wp14:pctHeight>0</wp14:pctHeight>
            </wp14:sizeRelV>
          </wp:anchor>
        </w:drawing>
      </w:r>
      <w:r w:rsidR="00BC2D4F" w:rsidRPr="00BC2D4F">
        <w:rPr>
          <w:b/>
        </w:rPr>
        <w:t>TEXTBOOKS</w:t>
      </w:r>
    </w:p>
    <w:p w14:paraId="62B77B0F" w14:textId="27B88178" w:rsidR="00FB572C" w:rsidRDefault="00BD10CE" w:rsidP="00BC2D4F">
      <w:r w:rsidRPr="00BC2D4F">
        <w:t xml:space="preserve">We will use the </w:t>
      </w:r>
      <w:r w:rsidR="00BC2D4F" w:rsidRPr="006E355E">
        <w:rPr>
          <w:b/>
          <w:u w:val="single"/>
        </w:rPr>
        <w:t>Phlebot</w:t>
      </w:r>
      <w:r w:rsidR="006E355E" w:rsidRPr="006E355E">
        <w:rPr>
          <w:b/>
          <w:u w:val="single"/>
        </w:rPr>
        <w:t>o</w:t>
      </w:r>
      <w:r w:rsidR="00BC2D4F" w:rsidRPr="006E355E">
        <w:rPr>
          <w:b/>
          <w:u w:val="single"/>
        </w:rPr>
        <w:t>my: Worktext and Procedures Manual, 4</w:t>
      </w:r>
      <w:r w:rsidR="00BC2D4F" w:rsidRPr="006E355E">
        <w:rPr>
          <w:b/>
          <w:u w:val="single"/>
          <w:vertAlign w:val="superscript"/>
        </w:rPr>
        <w:t>th</w:t>
      </w:r>
      <w:r w:rsidR="00BC2D4F" w:rsidRPr="006E355E">
        <w:rPr>
          <w:b/>
          <w:u w:val="single"/>
        </w:rPr>
        <w:t xml:space="preserve"> Edition</w:t>
      </w:r>
      <w:r w:rsidR="006E355E">
        <w:t xml:space="preserve">, by Robin S. </w:t>
      </w:r>
      <w:proofErr w:type="spellStart"/>
      <w:r w:rsidR="006E355E">
        <w:t>Warkois</w:t>
      </w:r>
      <w:proofErr w:type="spellEnd"/>
      <w:r w:rsidR="006E355E">
        <w:t xml:space="preserve"> BS MT (ASCP) and Richard Robins.  </w:t>
      </w:r>
      <w:r w:rsidR="00BC2D4F">
        <w:t xml:space="preserve">It can be </w:t>
      </w:r>
      <w:r w:rsidRPr="00BC2D4F">
        <w:t>purchased</w:t>
      </w:r>
      <w:r w:rsidR="006E355E">
        <w:t xml:space="preserve"> ($60-70)</w:t>
      </w:r>
      <w:r w:rsidR="00BC2D4F">
        <w:t xml:space="preserve"> or rented</w:t>
      </w:r>
      <w:r w:rsidR="006E355E">
        <w:t xml:space="preserve"> ($25-30)</w:t>
      </w:r>
      <w:r w:rsidRPr="00BC2D4F">
        <w:t xml:space="preserve"> at </w:t>
      </w:r>
      <w:r w:rsidR="00BC2D4F">
        <w:t>Amazon.com</w:t>
      </w:r>
      <w:r w:rsidR="00975172">
        <w:t xml:space="preserve"> Or Barnes and Noble</w:t>
      </w:r>
    </w:p>
    <w:p w14:paraId="6A1D1112" w14:textId="2A3C05C7" w:rsidR="006E355E" w:rsidRPr="00B92844" w:rsidRDefault="006E355E" w:rsidP="006E355E">
      <w:r>
        <w:t xml:space="preserve">I would also recommend purchasing </w:t>
      </w:r>
      <w:r w:rsidRPr="006E355E">
        <w:rPr>
          <w:b/>
          <w:u w:val="single"/>
        </w:rPr>
        <w:t>Phlebotomy (</w:t>
      </w:r>
      <w:proofErr w:type="spellStart"/>
      <w:r w:rsidRPr="006E355E">
        <w:rPr>
          <w:b/>
          <w:u w:val="single"/>
        </w:rPr>
        <w:t>Quickstudy</w:t>
      </w:r>
      <w:proofErr w:type="spellEnd"/>
      <w:r w:rsidRPr="006E355E">
        <w:rPr>
          <w:b/>
          <w:u w:val="single"/>
        </w:rPr>
        <w:t>:  Academic) Pamphlet, b</w:t>
      </w:r>
      <w:r>
        <w:t xml:space="preserve">y Inc. </w:t>
      </w:r>
      <w:proofErr w:type="spellStart"/>
      <w:r>
        <w:t>BarCharts</w:t>
      </w:r>
      <w:proofErr w:type="spellEnd"/>
      <w:r>
        <w:t>.  It can be purchased ($6.25) at Amazon.com.</w:t>
      </w:r>
    </w:p>
    <w:p w14:paraId="735F1630" w14:textId="77777777" w:rsidR="00B92844" w:rsidRDefault="00B92844" w:rsidP="006E355E">
      <w:pPr>
        <w:rPr>
          <w:b/>
        </w:rPr>
      </w:pPr>
    </w:p>
    <w:p w14:paraId="7824C969" w14:textId="439983B9" w:rsidR="001F173A" w:rsidRPr="006E355E" w:rsidRDefault="006E355E" w:rsidP="006E355E">
      <w:pPr>
        <w:rPr>
          <w:b/>
        </w:rPr>
      </w:pPr>
      <w:r>
        <w:rPr>
          <w:b/>
        </w:rPr>
        <w:t>COURSE COST</w:t>
      </w:r>
    </w:p>
    <w:p w14:paraId="364FB43C" w14:textId="5BE606BB" w:rsidR="001F173A" w:rsidRPr="006E355E" w:rsidRDefault="00BD10CE" w:rsidP="00FB572C">
      <w:r w:rsidRPr="006E355E">
        <w:t>The cost of the program is $</w:t>
      </w:r>
      <w:r w:rsidR="00B92844">
        <w:t>70</w:t>
      </w:r>
      <w:r w:rsidRPr="006E355E">
        <w:t xml:space="preserve">0.00, this covers the supplies for the course, including malpractice insurance, ID badge, and the National Healthcare Association exam fee, as well as all associated study </w:t>
      </w:r>
      <w:r w:rsidR="00B92844" w:rsidRPr="006E355E">
        <w:t>material I</w:t>
      </w:r>
      <w:r w:rsidRPr="006E355E">
        <w:t xml:space="preserve"> will accept payment in installments, however I will need $100.00 the first night of classes and the full amount must be paid in FULL with a minimum payment of $50 each week</w:t>
      </w:r>
      <w:r w:rsidR="00B92844">
        <w:t xml:space="preserve"> or $100 every other week</w:t>
      </w:r>
      <w:r w:rsidRPr="006E355E">
        <w:t>. IF you plan to make payments I will need a copy of your credit card or voided check to retrieve remaining balances if not paid in full. We do accept credit cards</w:t>
      </w:r>
      <w:r w:rsidR="00B92844">
        <w:t xml:space="preserve"> $7.50 for each transaction</w:t>
      </w:r>
      <w:r w:rsidRPr="006E355E">
        <w:t xml:space="preserve"> </w:t>
      </w:r>
      <w:r w:rsidRPr="00B92844">
        <w:rPr>
          <w:b/>
        </w:rPr>
        <w:t>THERE ARE NO REFUNDS.</w:t>
      </w:r>
      <w:r w:rsidRPr="006E355E">
        <w:t xml:space="preserve"> </w:t>
      </w:r>
    </w:p>
    <w:p w14:paraId="2AC23BA3" w14:textId="77777777" w:rsidR="006E355E" w:rsidRDefault="006E355E" w:rsidP="006E355E">
      <w:pPr>
        <w:rPr>
          <w:b/>
          <w:sz w:val="28"/>
          <w:szCs w:val="28"/>
          <w:u w:val="single"/>
        </w:rPr>
      </w:pPr>
    </w:p>
    <w:p w14:paraId="7876ADE2" w14:textId="77777777" w:rsidR="001F173A" w:rsidRPr="006E355E" w:rsidRDefault="006E355E" w:rsidP="006E355E">
      <w:pPr>
        <w:rPr>
          <w:b/>
        </w:rPr>
      </w:pPr>
      <w:r>
        <w:rPr>
          <w:b/>
        </w:rPr>
        <w:t>VACCINE REQUIREMENTS</w:t>
      </w:r>
    </w:p>
    <w:p w14:paraId="7BF9B6DA" w14:textId="77777777" w:rsidR="00CF5548" w:rsidRDefault="00BD10CE" w:rsidP="00CF5548">
      <w:r w:rsidRPr="006E355E">
        <w:t xml:space="preserve">You are required to be up to date on ALL vaccinations.  You are also required to have a TB screening, MMR Vaccine, Hepatitis B Vaccine, and seasonal Flu Shot which can be performed at your local health department.  You are required to have this screening and provide me with a copy of the results before you begin clinicals. </w:t>
      </w:r>
    </w:p>
    <w:p w14:paraId="35E8BDDC" w14:textId="77777777" w:rsidR="006E355E" w:rsidRPr="006E355E" w:rsidRDefault="006E355E" w:rsidP="00CF5548"/>
    <w:p w14:paraId="3CC873B8" w14:textId="77777777" w:rsidR="00CF5548" w:rsidRPr="006E355E" w:rsidRDefault="006E355E" w:rsidP="006E355E">
      <w:pPr>
        <w:rPr>
          <w:b/>
        </w:rPr>
      </w:pPr>
      <w:r>
        <w:rPr>
          <w:b/>
        </w:rPr>
        <w:t>DRUG TESTING</w:t>
      </w:r>
    </w:p>
    <w:p w14:paraId="710C28AA" w14:textId="6C4B8F5D" w:rsidR="00CF5548" w:rsidRDefault="00BD10CE" w:rsidP="006E355E">
      <w:r w:rsidRPr="006E355E">
        <w:t xml:space="preserve">Drug Tests will be performed </w:t>
      </w:r>
      <w:r w:rsidR="00B92844">
        <w:t xml:space="preserve">on site at the training center, failing to </w:t>
      </w:r>
      <w:r w:rsidR="009B0482">
        <w:t>take,</w:t>
      </w:r>
      <w:r w:rsidR="00B92844">
        <w:t xml:space="preserve"> and pass the random drug test is grounds for termination; </w:t>
      </w:r>
      <w:r w:rsidR="009B0482">
        <w:t>an</w:t>
      </w:r>
      <w:r w:rsidR="00B92844">
        <w:t xml:space="preserve"> informal meeting will be healed to discuss your future in the program. </w:t>
      </w:r>
    </w:p>
    <w:p w14:paraId="29C7DA86" w14:textId="73170458" w:rsidR="00975172" w:rsidRDefault="00975172" w:rsidP="006E355E"/>
    <w:p w14:paraId="7A810541" w14:textId="089314BC" w:rsidR="006A41C3" w:rsidRDefault="002B5B3D" w:rsidP="002B5B3D">
      <w:pPr>
        <w:rPr>
          <w:b/>
        </w:rPr>
      </w:pPr>
      <w:r>
        <w:rPr>
          <w:b/>
        </w:rPr>
        <w:lastRenderedPageBreak/>
        <w:t>SMOKEING/TABACCO USE</w:t>
      </w:r>
    </w:p>
    <w:p w14:paraId="0D8F3862" w14:textId="6A3149C5" w:rsidR="002B5B3D" w:rsidRDefault="0062744C" w:rsidP="002B5B3D">
      <w:r>
        <w:t xml:space="preserve">Our facility is smoke free/ </w:t>
      </w:r>
      <w:proofErr w:type="spellStart"/>
      <w:r w:rsidR="00E473C0">
        <w:t>tabacco</w:t>
      </w:r>
      <w:proofErr w:type="spellEnd"/>
      <w:r w:rsidR="00E473C0">
        <w:t xml:space="preserve"> free </w:t>
      </w:r>
      <w:r>
        <w:t xml:space="preserve">no smoking </w:t>
      </w:r>
      <w:r w:rsidR="00E473C0">
        <w:t xml:space="preserve">or </w:t>
      </w:r>
      <w:proofErr w:type="spellStart"/>
      <w:r w:rsidR="00E473C0">
        <w:t>tabacco</w:t>
      </w:r>
      <w:proofErr w:type="spellEnd"/>
      <w:r w:rsidR="00E473C0">
        <w:t xml:space="preserve"> use </w:t>
      </w:r>
      <w:r>
        <w:t>permitted inside the classroom or during breaks</w:t>
      </w:r>
      <w:r w:rsidR="002A3921">
        <w:t xml:space="preserve">, </w:t>
      </w:r>
      <w:r>
        <w:t xml:space="preserve">unless in your </w:t>
      </w:r>
      <w:r w:rsidR="002A3921">
        <w:t>automobile</w:t>
      </w:r>
      <w:r w:rsidR="00F05CBB">
        <w:t>.</w:t>
      </w:r>
    </w:p>
    <w:p w14:paraId="7FE80AB1" w14:textId="77777777" w:rsidR="00F05CBB" w:rsidRDefault="00F05CBB" w:rsidP="002B5B3D">
      <w:bookmarkStart w:id="0" w:name="_GoBack"/>
      <w:bookmarkEnd w:id="0"/>
    </w:p>
    <w:p w14:paraId="17320FDD" w14:textId="68BC48C9" w:rsidR="00B92844" w:rsidRDefault="002A3921" w:rsidP="006E355E">
      <w:pPr>
        <w:rPr>
          <w:b/>
        </w:rPr>
      </w:pPr>
      <w:r>
        <w:rPr>
          <w:b/>
        </w:rPr>
        <w:t xml:space="preserve">DESSCODE </w:t>
      </w:r>
    </w:p>
    <w:p w14:paraId="1A4131A6" w14:textId="5A7F6669" w:rsidR="002A3921" w:rsidRDefault="002A3921" w:rsidP="006E355E">
      <w:r>
        <w:t>Scrubs will be expected to be worn</w:t>
      </w:r>
      <w:r w:rsidR="00595F9A">
        <w:t xml:space="preserve"> to </w:t>
      </w:r>
      <w:r w:rsidR="00252052">
        <w:t>class by</w:t>
      </w:r>
      <w:r>
        <w:t xml:space="preserve"> </w:t>
      </w:r>
      <w:r w:rsidR="00252052">
        <w:t>October</w:t>
      </w:r>
      <w:r w:rsidR="00F05CBB">
        <w:t xml:space="preserve"> </w:t>
      </w:r>
      <w:r w:rsidR="00D87997">
        <w:t>3</w:t>
      </w:r>
      <w:r w:rsidR="00F05CBB">
        <w:t>, 2018</w:t>
      </w:r>
    </w:p>
    <w:p w14:paraId="433869D6" w14:textId="77777777" w:rsidR="00F05CBB" w:rsidRPr="002A3921" w:rsidRDefault="00F05CBB" w:rsidP="006E355E"/>
    <w:p w14:paraId="42B3866C" w14:textId="6B6E7979" w:rsidR="00CF5548" w:rsidRPr="006E355E" w:rsidRDefault="006E355E" w:rsidP="006E355E">
      <w:pPr>
        <w:rPr>
          <w:b/>
        </w:rPr>
      </w:pPr>
      <w:r>
        <w:rPr>
          <w:b/>
        </w:rPr>
        <w:t>BACKGROUND CHECKS</w:t>
      </w:r>
    </w:p>
    <w:p w14:paraId="29638817" w14:textId="52AEDBEB" w:rsidR="00CF5548" w:rsidRDefault="00BD10CE" w:rsidP="006A41C3">
      <w:r w:rsidRPr="006E355E">
        <w:t xml:space="preserve">Background checks will be performed </w:t>
      </w:r>
      <w:r w:rsidR="00B92844">
        <w:t>by the Missouri Department of Health and Senior Services, Family Care Safety Registry.</w:t>
      </w:r>
    </w:p>
    <w:p w14:paraId="1937956C" w14:textId="77777777" w:rsidR="009B0482" w:rsidRPr="009B0482" w:rsidRDefault="009B0482" w:rsidP="006A41C3"/>
    <w:p w14:paraId="6A68A103" w14:textId="77777777" w:rsidR="00753F96" w:rsidRPr="006E355E" w:rsidRDefault="006E355E" w:rsidP="006E355E">
      <w:pPr>
        <w:rPr>
          <w:b/>
        </w:rPr>
      </w:pPr>
      <w:r>
        <w:rPr>
          <w:b/>
        </w:rPr>
        <w:t>CLINICALS</w:t>
      </w:r>
    </w:p>
    <w:p w14:paraId="272E26BE" w14:textId="00B5BBCE" w:rsidR="009B0482" w:rsidRDefault="009B0482" w:rsidP="00753F96">
      <w:pPr>
        <w:pStyle w:val="ListParagraph"/>
        <w:numPr>
          <w:ilvl w:val="0"/>
          <w:numId w:val="2"/>
        </w:numPr>
      </w:pPr>
      <w:r>
        <w:t xml:space="preserve">All clinicals will be performed at Mercy-Lincoln in Troy.  Please call, be flexible and be patient with scheduling clinical rotations. IF the distance is a concern we can try to establish a clinical site closer to you, </w:t>
      </w:r>
      <w:proofErr w:type="gramStart"/>
      <w:r>
        <w:t>We</w:t>
      </w:r>
      <w:proofErr w:type="gramEnd"/>
      <w:r>
        <w:t xml:space="preserve"> do have existing contracts with Hannibal Reginal, and Pike County Hospital; at times these clinical sites cannot accept students. </w:t>
      </w:r>
    </w:p>
    <w:p w14:paraId="4AF5D4F1" w14:textId="2B9FA949" w:rsidR="00753F96" w:rsidRPr="006E355E" w:rsidRDefault="00BD10CE" w:rsidP="00753F96">
      <w:pPr>
        <w:pStyle w:val="ListParagraph"/>
        <w:numPr>
          <w:ilvl w:val="0"/>
          <w:numId w:val="2"/>
        </w:numPr>
      </w:pPr>
      <w:r w:rsidRPr="006E355E">
        <w:t>YOU are required to schedule your own clinicals. I will help with scheduling if needed.</w:t>
      </w:r>
    </w:p>
    <w:p w14:paraId="53F70E1F" w14:textId="6731EF87" w:rsidR="00753F96" w:rsidRPr="006E355E" w:rsidRDefault="00BD10CE" w:rsidP="00753F96">
      <w:pPr>
        <w:pStyle w:val="ListParagraph"/>
        <w:numPr>
          <w:ilvl w:val="0"/>
          <w:numId w:val="2"/>
        </w:numPr>
      </w:pPr>
      <w:r w:rsidRPr="006E355E">
        <w:t xml:space="preserve">You have </w:t>
      </w:r>
      <w:r w:rsidR="009B0482">
        <w:t>3</w:t>
      </w:r>
      <w:r w:rsidRPr="006E355E">
        <w:t xml:space="preserve"> months to complete ALL CLINICALS</w:t>
      </w:r>
      <w:r w:rsidR="006E355E">
        <w:t>.</w:t>
      </w:r>
    </w:p>
    <w:p w14:paraId="47E59CAB" w14:textId="77777777" w:rsidR="00753F96" w:rsidRPr="006E355E" w:rsidRDefault="00BD10CE" w:rsidP="00753F96">
      <w:pPr>
        <w:pStyle w:val="ListParagraph"/>
        <w:numPr>
          <w:ilvl w:val="0"/>
          <w:numId w:val="2"/>
        </w:numPr>
      </w:pPr>
      <w:r w:rsidRPr="006E355E">
        <w:t xml:space="preserve">SCRUBS AND I.D. BADGE </w:t>
      </w:r>
      <w:r w:rsidRPr="006E355E">
        <w:rPr>
          <w:b/>
        </w:rPr>
        <w:t>MUST BE WORN</w:t>
      </w:r>
      <w:r w:rsidRPr="006E355E">
        <w:t>. If you do not have on proper identification or the proper attire YOU will be sent home.</w:t>
      </w:r>
    </w:p>
    <w:p w14:paraId="4EB82B0E" w14:textId="77777777" w:rsidR="00753F96" w:rsidRPr="006E355E" w:rsidRDefault="00BD10CE" w:rsidP="00753F96">
      <w:pPr>
        <w:pStyle w:val="ListParagraph"/>
        <w:numPr>
          <w:ilvl w:val="0"/>
          <w:numId w:val="2"/>
        </w:numPr>
      </w:pPr>
      <w:r w:rsidRPr="006E355E">
        <w:t>Please remember to behave in a professional manner. Remember to bring your lunch with you especially on the weekends.</w:t>
      </w:r>
    </w:p>
    <w:p w14:paraId="0A589740" w14:textId="77777777" w:rsidR="00753F96" w:rsidRPr="006E355E" w:rsidRDefault="00BD10CE" w:rsidP="00753F96">
      <w:pPr>
        <w:pStyle w:val="ListParagraph"/>
        <w:numPr>
          <w:ilvl w:val="0"/>
          <w:numId w:val="2"/>
        </w:numPr>
      </w:pPr>
      <w:r w:rsidRPr="006E355E">
        <w:rPr>
          <w:b/>
        </w:rPr>
        <w:t>EIGHTY</w:t>
      </w:r>
      <w:r w:rsidR="006E355E">
        <w:rPr>
          <w:b/>
        </w:rPr>
        <w:t xml:space="preserve"> (80)</w:t>
      </w:r>
      <w:r w:rsidRPr="006E355E">
        <w:t xml:space="preserve"> clinical hours will be performed in the Laboratory.</w:t>
      </w:r>
    </w:p>
    <w:p w14:paraId="03AF1997" w14:textId="77777777" w:rsidR="00753F96" w:rsidRPr="006E355E" w:rsidRDefault="00BD10CE" w:rsidP="00753F96">
      <w:pPr>
        <w:pStyle w:val="ListParagraph"/>
        <w:numPr>
          <w:ilvl w:val="0"/>
          <w:numId w:val="2"/>
        </w:numPr>
      </w:pPr>
      <w:r w:rsidRPr="006E355E">
        <w:rPr>
          <w:b/>
        </w:rPr>
        <w:t>FIFTY</w:t>
      </w:r>
      <w:r w:rsidR="006E355E">
        <w:rPr>
          <w:b/>
        </w:rPr>
        <w:t xml:space="preserve"> (50)</w:t>
      </w:r>
      <w:r w:rsidRPr="006E355E">
        <w:t xml:space="preserve"> successful blood draws must be performed and documented.</w:t>
      </w:r>
    </w:p>
    <w:p w14:paraId="6F757731" w14:textId="77777777" w:rsidR="0033195A" w:rsidRPr="0033195A" w:rsidRDefault="00D87997" w:rsidP="0033195A">
      <w:pPr>
        <w:pStyle w:val="ListParagraph"/>
        <w:rPr>
          <w:rFonts w:cs="Arial"/>
          <w:sz w:val="28"/>
          <w:szCs w:val="28"/>
        </w:rPr>
      </w:pPr>
    </w:p>
    <w:p w14:paraId="086A7BA1" w14:textId="77777777" w:rsidR="00753F96" w:rsidRPr="006E355E" w:rsidRDefault="006E355E" w:rsidP="006E355E">
      <w:pPr>
        <w:rPr>
          <w:b/>
        </w:rPr>
      </w:pPr>
      <w:r>
        <w:rPr>
          <w:noProof/>
        </w:rPr>
        <w:drawing>
          <wp:anchor distT="0" distB="0" distL="114300" distR="114300" simplePos="0" relativeHeight="251664384" behindDoc="0" locked="0" layoutInCell="1" allowOverlap="1" wp14:anchorId="0A8F74DD" wp14:editId="3C82F0E4">
            <wp:simplePos x="0" y="0"/>
            <wp:positionH relativeFrom="column">
              <wp:posOffset>4613910</wp:posOffset>
            </wp:positionH>
            <wp:positionV relativeFrom="paragraph">
              <wp:posOffset>36830</wp:posOffset>
            </wp:positionV>
            <wp:extent cx="1871980" cy="581025"/>
            <wp:effectExtent l="0" t="0" r="0" b="0"/>
            <wp:wrapSquare wrapText="bothSides"/>
            <wp:docPr id="5" name="Picture 5" descr="HP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10CE" w:rsidRPr="006E355E">
        <w:rPr>
          <w:b/>
        </w:rPr>
        <w:t>MALPRACTICE INSURANCE</w:t>
      </w:r>
    </w:p>
    <w:p w14:paraId="78158775" w14:textId="77777777" w:rsidR="00CF5548" w:rsidRPr="006E355E" w:rsidRDefault="00BD10CE" w:rsidP="006E355E">
      <w:r w:rsidRPr="006E355E">
        <w:t>You are covered to perform clinicals our m</w:t>
      </w:r>
      <w:r w:rsidR="006E355E">
        <w:t>alpractice insurance company is Healthcare Providers Service Organization.</w:t>
      </w:r>
      <w:r w:rsidR="006E355E" w:rsidRPr="006E355E">
        <w:rPr>
          <w:noProof/>
        </w:rPr>
        <w:t xml:space="preserve"> </w:t>
      </w:r>
    </w:p>
    <w:p w14:paraId="6CFA87A4" w14:textId="77777777" w:rsidR="00AF28CC" w:rsidRDefault="00D87997" w:rsidP="00753F96">
      <w:pPr>
        <w:jc w:val="center"/>
        <w:rPr>
          <w:rFonts w:cs="Arial"/>
          <w:sz w:val="28"/>
          <w:szCs w:val="28"/>
        </w:rPr>
      </w:pPr>
    </w:p>
    <w:p w14:paraId="62328D65" w14:textId="77777777" w:rsidR="00753F96" w:rsidRPr="006E355E" w:rsidRDefault="006E355E" w:rsidP="006E355E">
      <w:pPr>
        <w:rPr>
          <w:b/>
        </w:rPr>
      </w:pPr>
      <w:r>
        <w:rPr>
          <w:b/>
        </w:rPr>
        <w:t>LIABILITY WAIVER</w:t>
      </w:r>
    </w:p>
    <w:p w14:paraId="48674E68" w14:textId="77777777" w:rsidR="001F173A" w:rsidRPr="006E355E" w:rsidRDefault="00BD10CE" w:rsidP="006E355E">
      <w:r w:rsidRPr="006E355E">
        <w:t xml:space="preserve">You will be required to sign a waiver of liability, as will any person that you bring as volunteer for skills days. </w:t>
      </w:r>
    </w:p>
    <w:p w14:paraId="7D2C505A" w14:textId="77777777" w:rsidR="00CB4CB8" w:rsidRPr="00CB4CB8" w:rsidRDefault="00CB4CB8" w:rsidP="00AF28CC">
      <w:pPr>
        <w:rPr>
          <w:sz w:val="36"/>
          <w:szCs w:val="36"/>
        </w:rPr>
      </w:pPr>
    </w:p>
    <w:sectPr w:rsidR="00CB4CB8" w:rsidRPr="00CB4CB8" w:rsidSect="00BC2D4F">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955FB" w14:textId="77777777" w:rsidR="001E1063" w:rsidRDefault="001E1063" w:rsidP="007F112A">
      <w:pPr>
        <w:spacing w:after="0" w:line="240" w:lineRule="auto"/>
      </w:pPr>
      <w:r>
        <w:separator/>
      </w:r>
    </w:p>
  </w:endnote>
  <w:endnote w:type="continuationSeparator" w:id="0">
    <w:p w14:paraId="54383CD7" w14:textId="77777777" w:rsidR="001E1063" w:rsidRDefault="001E1063" w:rsidP="007F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i/>
        <w:sz w:val="20"/>
        <w:szCs w:val="20"/>
      </w:rPr>
      <w:id w:val="-1057242019"/>
      <w:docPartObj>
        <w:docPartGallery w:val="Page Numbers (Bottom of Page)"/>
        <w:docPartUnique/>
      </w:docPartObj>
    </w:sdtPr>
    <w:sdtEndPr/>
    <w:sdtContent>
      <w:sdt>
        <w:sdtPr>
          <w:rPr>
            <w:rFonts w:asciiTheme="majorHAnsi" w:hAnsiTheme="majorHAnsi"/>
            <w:i/>
            <w:sz w:val="20"/>
            <w:szCs w:val="20"/>
          </w:rPr>
          <w:id w:val="98381352"/>
          <w:docPartObj>
            <w:docPartGallery w:val="Page Numbers (Top of Page)"/>
            <w:docPartUnique/>
          </w:docPartObj>
        </w:sdtPr>
        <w:sdtEndPr/>
        <w:sdtContent>
          <w:p w14:paraId="2753840D" w14:textId="2ED808FE" w:rsidR="00BC2D4F" w:rsidRPr="00BC2D4F" w:rsidRDefault="00BC2D4F">
            <w:pPr>
              <w:pStyle w:val="Footer"/>
              <w:rPr>
                <w:rFonts w:asciiTheme="majorHAnsi" w:hAnsiTheme="majorHAnsi"/>
                <w:i/>
                <w:sz w:val="20"/>
                <w:szCs w:val="20"/>
              </w:rPr>
            </w:pPr>
            <w:r w:rsidRPr="00BC2D4F">
              <w:rPr>
                <w:rFonts w:asciiTheme="majorHAnsi" w:hAnsiTheme="majorHAnsi"/>
                <w:i/>
                <w:sz w:val="20"/>
                <w:szCs w:val="20"/>
              </w:rPr>
              <w:t xml:space="preserve">Page </w:t>
            </w:r>
            <w:r w:rsidRPr="00BC2D4F">
              <w:rPr>
                <w:rFonts w:asciiTheme="majorHAnsi" w:hAnsiTheme="majorHAnsi"/>
                <w:b/>
                <w:bCs/>
                <w:i/>
                <w:sz w:val="20"/>
                <w:szCs w:val="20"/>
              </w:rPr>
              <w:fldChar w:fldCharType="begin"/>
            </w:r>
            <w:r w:rsidRPr="00BC2D4F">
              <w:rPr>
                <w:rFonts w:asciiTheme="majorHAnsi" w:hAnsiTheme="majorHAnsi"/>
                <w:b/>
                <w:bCs/>
                <w:i/>
                <w:sz w:val="20"/>
                <w:szCs w:val="20"/>
              </w:rPr>
              <w:instrText xml:space="preserve"> PAGE </w:instrText>
            </w:r>
            <w:r w:rsidRPr="00BC2D4F">
              <w:rPr>
                <w:rFonts w:asciiTheme="majorHAnsi" w:hAnsiTheme="majorHAnsi"/>
                <w:b/>
                <w:bCs/>
                <w:i/>
                <w:sz w:val="20"/>
                <w:szCs w:val="20"/>
              </w:rPr>
              <w:fldChar w:fldCharType="separate"/>
            </w:r>
            <w:r w:rsidR="009B0482">
              <w:rPr>
                <w:rFonts w:asciiTheme="majorHAnsi" w:hAnsiTheme="majorHAnsi"/>
                <w:b/>
                <w:bCs/>
                <w:i/>
                <w:noProof/>
                <w:sz w:val="20"/>
                <w:szCs w:val="20"/>
              </w:rPr>
              <w:t>2</w:t>
            </w:r>
            <w:r w:rsidRPr="00BC2D4F">
              <w:rPr>
                <w:rFonts w:asciiTheme="majorHAnsi" w:hAnsiTheme="majorHAnsi"/>
                <w:b/>
                <w:bCs/>
                <w:i/>
                <w:sz w:val="20"/>
                <w:szCs w:val="20"/>
              </w:rPr>
              <w:fldChar w:fldCharType="end"/>
            </w:r>
            <w:r w:rsidRPr="00BC2D4F">
              <w:rPr>
                <w:rFonts w:asciiTheme="majorHAnsi" w:hAnsiTheme="majorHAnsi"/>
                <w:i/>
                <w:sz w:val="20"/>
                <w:szCs w:val="20"/>
              </w:rPr>
              <w:t xml:space="preserve"> of </w:t>
            </w:r>
            <w:r w:rsidRPr="00BC2D4F">
              <w:rPr>
                <w:rFonts w:asciiTheme="majorHAnsi" w:hAnsiTheme="majorHAnsi"/>
                <w:b/>
                <w:bCs/>
                <w:i/>
                <w:sz w:val="20"/>
                <w:szCs w:val="20"/>
              </w:rPr>
              <w:fldChar w:fldCharType="begin"/>
            </w:r>
            <w:r w:rsidRPr="00BC2D4F">
              <w:rPr>
                <w:rFonts w:asciiTheme="majorHAnsi" w:hAnsiTheme="majorHAnsi"/>
                <w:b/>
                <w:bCs/>
                <w:i/>
                <w:sz w:val="20"/>
                <w:szCs w:val="20"/>
              </w:rPr>
              <w:instrText xml:space="preserve"> NUMPAGES  </w:instrText>
            </w:r>
            <w:r w:rsidRPr="00BC2D4F">
              <w:rPr>
                <w:rFonts w:asciiTheme="majorHAnsi" w:hAnsiTheme="majorHAnsi"/>
                <w:b/>
                <w:bCs/>
                <w:i/>
                <w:sz w:val="20"/>
                <w:szCs w:val="20"/>
              </w:rPr>
              <w:fldChar w:fldCharType="separate"/>
            </w:r>
            <w:r w:rsidR="009B0482">
              <w:rPr>
                <w:rFonts w:asciiTheme="majorHAnsi" w:hAnsiTheme="majorHAnsi"/>
                <w:b/>
                <w:bCs/>
                <w:i/>
                <w:noProof/>
                <w:sz w:val="20"/>
                <w:szCs w:val="20"/>
              </w:rPr>
              <w:t>4</w:t>
            </w:r>
            <w:r w:rsidRPr="00BC2D4F">
              <w:rPr>
                <w:rFonts w:asciiTheme="majorHAnsi" w:hAnsiTheme="majorHAnsi"/>
                <w:b/>
                <w:bCs/>
                <w:i/>
                <w:sz w:val="20"/>
                <w:szCs w:val="20"/>
              </w:rPr>
              <w:fldChar w:fldCharType="end"/>
            </w:r>
          </w:p>
        </w:sdtContent>
      </w:sdt>
    </w:sdtContent>
  </w:sdt>
  <w:p w14:paraId="49FD9E52" w14:textId="77777777" w:rsidR="00BC2D4F" w:rsidRDefault="00BC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811A9" w14:textId="77777777" w:rsidR="001E1063" w:rsidRDefault="001E1063" w:rsidP="007F112A">
      <w:pPr>
        <w:spacing w:after="0" w:line="240" w:lineRule="auto"/>
      </w:pPr>
      <w:r>
        <w:separator/>
      </w:r>
    </w:p>
  </w:footnote>
  <w:footnote w:type="continuationSeparator" w:id="0">
    <w:p w14:paraId="6CA2F160" w14:textId="77777777" w:rsidR="001E1063" w:rsidRDefault="001E1063" w:rsidP="007F1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8231" w14:textId="77777777" w:rsidR="007F112A" w:rsidRPr="00450D5A" w:rsidRDefault="007F112A" w:rsidP="007F112A">
    <w:pPr>
      <w:spacing w:after="0" w:line="240" w:lineRule="auto"/>
      <w:jc w:val="center"/>
      <w:rPr>
        <w:b/>
        <w:sz w:val="44"/>
        <w:szCs w:val="44"/>
        <w:u w:val="single"/>
      </w:rPr>
    </w:pPr>
    <w:r w:rsidRPr="00450D5A">
      <w:rPr>
        <w:b/>
        <w:sz w:val="44"/>
        <w:szCs w:val="44"/>
        <w:u w:val="single"/>
      </w:rPr>
      <w:t>Lincoln County Technical Skills &amp; Services LLC</w:t>
    </w:r>
  </w:p>
  <w:p w14:paraId="61016EC9" w14:textId="77777777" w:rsidR="007F112A" w:rsidRDefault="007F112A" w:rsidP="007F112A">
    <w:pPr>
      <w:spacing w:after="0" w:line="240" w:lineRule="auto"/>
      <w:jc w:val="center"/>
      <w:rPr>
        <w:i/>
        <w:sz w:val="24"/>
        <w:szCs w:val="24"/>
      </w:rPr>
    </w:pPr>
    <w:r w:rsidRPr="00450D5A">
      <w:rPr>
        <w:i/>
        <w:sz w:val="24"/>
        <w:szCs w:val="24"/>
      </w:rPr>
      <w:t xml:space="preserve">“Workforce </w:t>
    </w:r>
    <w:r>
      <w:rPr>
        <w:i/>
        <w:sz w:val="24"/>
        <w:szCs w:val="24"/>
      </w:rPr>
      <w:t>Development</w:t>
    </w:r>
    <w:r w:rsidRPr="00450D5A">
      <w:rPr>
        <w:i/>
        <w:sz w:val="24"/>
        <w:szCs w:val="24"/>
      </w:rPr>
      <w:t xml:space="preserve"> Courses</w:t>
    </w:r>
    <w:r>
      <w:rPr>
        <w:i/>
        <w:sz w:val="24"/>
        <w:szCs w:val="24"/>
      </w:rPr>
      <w:t xml:space="preserve"> &amp; Employment Services</w:t>
    </w:r>
    <w:r w:rsidRPr="00450D5A">
      <w:rPr>
        <w: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77D78DB"/>
    <w:multiLevelType w:val="hybridMultilevel"/>
    <w:tmpl w:val="877A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C15D7"/>
    <w:multiLevelType w:val="multilevel"/>
    <w:tmpl w:val="3288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22D7D"/>
    <w:multiLevelType w:val="hybridMultilevel"/>
    <w:tmpl w:val="1A26A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41C27"/>
    <w:multiLevelType w:val="hybridMultilevel"/>
    <w:tmpl w:val="209C6600"/>
    <w:lvl w:ilvl="0" w:tplc="CEE848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B8"/>
    <w:rsid w:val="000135EE"/>
    <w:rsid w:val="001E1063"/>
    <w:rsid w:val="0023027E"/>
    <w:rsid w:val="00252052"/>
    <w:rsid w:val="002A3921"/>
    <w:rsid w:val="002B5B3D"/>
    <w:rsid w:val="0035447E"/>
    <w:rsid w:val="003D49C2"/>
    <w:rsid w:val="004854A1"/>
    <w:rsid w:val="00543E15"/>
    <w:rsid w:val="00595F9A"/>
    <w:rsid w:val="005B54C0"/>
    <w:rsid w:val="005D4C81"/>
    <w:rsid w:val="0062744C"/>
    <w:rsid w:val="006454D9"/>
    <w:rsid w:val="006C45F0"/>
    <w:rsid w:val="006E355E"/>
    <w:rsid w:val="007553E5"/>
    <w:rsid w:val="007F112A"/>
    <w:rsid w:val="00975172"/>
    <w:rsid w:val="009B0482"/>
    <w:rsid w:val="00A30157"/>
    <w:rsid w:val="00AD2A5F"/>
    <w:rsid w:val="00B25EDE"/>
    <w:rsid w:val="00B3638C"/>
    <w:rsid w:val="00B8346E"/>
    <w:rsid w:val="00B92844"/>
    <w:rsid w:val="00BC2D4F"/>
    <w:rsid w:val="00BC3E6B"/>
    <w:rsid w:val="00BD10CE"/>
    <w:rsid w:val="00C26EA1"/>
    <w:rsid w:val="00C934D4"/>
    <w:rsid w:val="00CB4CB8"/>
    <w:rsid w:val="00D44023"/>
    <w:rsid w:val="00D87997"/>
    <w:rsid w:val="00D97521"/>
    <w:rsid w:val="00E211E4"/>
    <w:rsid w:val="00E42618"/>
    <w:rsid w:val="00E473C0"/>
    <w:rsid w:val="00EA71A9"/>
    <w:rsid w:val="00EB5084"/>
    <w:rsid w:val="00F05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D7FCA2"/>
  <w15:docId w15:val="{54A5CA52-016D-5F43-8355-D117DE67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F96"/>
    <w:pPr>
      <w:spacing w:after="200" w:line="276" w:lineRule="auto"/>
      <w:ind w:left="720"/>
      <w:contextualSpacing/>
    </w:pPr>
  </w:style>
  <w:style w:type="character" w:styleId="Hyperlink">
    <w:name w:val="Hyperlink"/>
    <w:basedOn w:val="DefaultParagraphFont"/>
    <w:uiPriority w:val="99"/>
    <w:unhideWhenUsed/>
    <w:rsid w:val="00AA35EF"/>
    <w:rPr>
      <w:color w:val="0563C1" w:themeColor="hyperlink"/>
      <w:u w:val="single"/>
    </w:rPr>
  </w:style>
  <w:style w:type="paragraph" w:styleId="BalloonText">
    <w:name w:val="Balloon Text"/>
    <w:basedOn w:val="Normal"/>
    <w:link w:val="BalloonTextChar"/>
    <w:uiPriority w:val="99"/>
    <w:semiHidden/>
    <w:unhideWhenUsed/>
    <w:rsid w:val="00331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95A"/>
    <w:rPr>
      <w:rFonts w:ascii="Segoe UI" w:hAnsi="Segoe UI" w:cs="Segoe UI"/>
      <w:sz w:val="18"/>
      <w:szCs w:val="18"/>
    </w:rPr>
  </w:style>
  <w:style w:type="paragraph" w:styleId="Header">
    <w:name w:val="header"/>
    <w:basedOn w:val="Normal"/>
    <w:link w:val="HeaderChar"/>
    <w:uiPriority w:val="99"/>
    <w:unhideWhenUsed/>
    <w:rsid w:val="007F1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12A"/>
  </w:style>
  <w:style w:type="paragraph" w:styleId="Footer">
    <w:name w:val="footer"/>
    <w:basedOn w:val="Normal"/>
    <w:link w:val="FooterChar"/>
    <w:uiPriority w:val="99"/>
    <w:unhideWhenUsed/>
    <w:rsid w:val="007F1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83992">
      <w:bodyDiv w:val="1"/>
      <w:marLeft w:val="0"/>
      <w:marRight w:val="0"/>
      <w:marTop w:val="0"/>
      <w:marBottom w:val="0"/>
      <w:divBdr>
        <w:top w:val="none" w:sz="0" w:space="0" w:color="auto"/>
        <w:left w:val="none" w:sz="0" w:space="0" w:color="auto"/>
        <w:bottom w:val="none" w:sz="0" w:space="0" w:color="auto"/>
        <w:right w:val="none" w:sz="0" w:space="0" w:color="auto"/>
      </w:divBdr>
      <w:divsChild>
        <w:div w:id="1797987133">
          <w:marLeft w:val="0"/>
          <w:marRight w:val="0"/>
          <w:marTop w:val="0"/>
          <w:marBottom w:val="0"/>
          <w:divBdr>
            <w:top w:val="none" w:sz="0" w:space="0" w:color="auto"/>
            <w:left w:val="none" w:sz="0" w:space="0" w:color="auto"/>
            <w:bottom w:val="none" w:sz="0" w:space="0" w:color="auto"/>
            <w:right w:val="none" w:sz="0" w:space="0" w:color="auto"/>
          </w:divBdr>
          <w:divsChild>
            <w:div w:id="1853448408">
              <w:marLeft w:val="0"/>
              <w:marRight w:val="0"/>
              <w:marTop w:val="0"/>
              <w:marBottom w:val="0"/>
              <w:divBdr>
                <w:top w:val="none" w:sz="0" w:space="0" w:color="auto"/>
                <w:left w:val="none" w:sz="0" w:space="0" w:color="auto"/>
                <w:bottom w:val="none" w:sz="0" w:space="0" w:color="auto"/>
                <w:right w:val="none" w:sz="0" w:space="0" w:color="auto"/>
              </w:divBdr>
              <w:divsChild>
                <w:div w:id="2095010372">
                  <w:marLeft w:val="0"/>
                  <w:marRight w:val="0"/>
                  <w:marTop w:val="150"/>
                  <w:marBottom w:val="150"/>
                  <w:divBdr>
                    <w:top w:val="none" w:sz="0" w:space="0" w:color="auto"/>
                    <w:left w:val="none" w:sz="0" w:space="0" w:color="auto"/>
                    <w:bottom w:val="none" w:sz="0" w:space="0" w:color="auto"/>
                    <w:right w:val="none" w:sz="0" w:space="0" w:color="auto"/>
                  </w:divBdr>
                  <w:divsChild>
                    <w:div w:id="985547863">
                      <w:marLeft w:val="0"/>
                      <w:marRight w:val="0"/>
                      <w:marTop w:val="0"/>
                      <w:marBottom w:val="0"/>
                      <w:divBdr>
                        <w:top w:val="none" w:sz="0" w:space="0" w:color="auto"/>
                        <w:left w:val="none" w:sz="0" w:space="0" w:color="auto"/>
                        <w:bottom w:val="none" w:sz="0" w:space="0" w:color="auto"/>
                        <w:right w:val="none" w:sz="0" w:space="0" w:color="auto"/>
                      </w:divBdr>
                      <w:divsChild>
                        <w:div w:id="387387224">
                          <w:marLeft w:val="0"/>
                          <w:marRight w:val="0"/>
                          <w:marTop w:val="0"/>
                          <w:marBottom w:val="0"/>
                          <w:divBdr>
                            <w:top w:val="none" w:sz="0" w:space="0" w:color="auto"/>
                            <w:left w:val="none" w:sz="0" w:space="0" w:color="auto"/>
                            <w:bottom w:val="none" w:sz="0" w:space="0" w:color="auto"/>
                            <w:right w:val="none" w:sz="0" w:space="0" w:color="auto"/>
                          </w:divBdr>
                          <w:divsChild>
                            <w:div w:id="1673339266">
                              <w:marLeft w:val="0"/>
                              <w:marRight w:val="0"/>
                              <w:marTop w:val="0"/>
                              <w:marBottom w:val="0"/>
                              <w:divBdr>
                                <w:top w:val="none" w:sz="0" w:space="0" w:color="auto"/>
                                <w:left w:val="none" w:sz="0" w:space="0" w:color="auto"/>
                                <w:bottom w:val="none" w:sz="0" w:space="0" w:color="auto"/>
                                <w:right w:val="none" w:sz="0" w:space="0" w:color="auto"/>
                              </w:divBdr>
                              <w:divsChild>
                                <w:div w:id="5843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9234">
                      <w:marLeft w:val="0"/>
                      <w:marRight w:val="0"/>
                      <w:marTop w:val="225"/>
                      <w:marBottom w:val="0"/>
                      <w:divBdr>
                        <w:top w:val="none" w:sz="0" w:space="0" w:color="auto"/>
                        <w:left w:val="none" w:sz="0" w:space="0" w:color="auto"/>
                        <w:bottom w:val="none" w:sz="0" w:space="0" w:color="auto"/>
                        <w:right w:val="none" w:sz="0" w:space="0" w:color="auto"/>
                      </w:divBdr>
                      <w:divsChild>
                        <w:div w:id="1317614726">
                          <w:marLeft w:val="0"/>
                          <w:marRight w:val="0"/>
                          <w:marTop w:val="0"/>
                          <w:marBottom w:val="0"/>
                          <w:divBdr>
                            <w:top w:val="none" w:sz="0" w:space="0" w:color="auto"/>
                            <w:left w:val="none" w:sz="0" w:space="0" w:color="auto"/>
                            <w:bottom w:val="none" w:sz="0" w:space="0" w:color="auto"/>
                            <w:right w:val="none" w:sz="0" w:space="0" w:color="auto"/>
                          </w:divBdr>
                        </w:div>
                        <w:div w:id="3989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5905">
                  <w:marLeft w:val="0"/>
                  <w:marRight w:val="0"/>
                  <w:marTop w:val="0"/>
                  <w:marBottom w:val="0"/>
                  <w:divBdr>
                    <w:top w:val="none" w:sz="0" w:space="0" w:color="auto"/>
                    <w:left w:val="none" w:sz="0" w:space="0" w:color="auto"/>
                    <w:bottom w:val="none" w:sz="0" w:space="0" w:color="auto"/>
                    <w:right w:val="none" w:sz="0" w:space="0" w:color="auto"/>
                  </w:divBdr>
                  <w:divsChild>
                    <w:div w:id="648902693">
                      <w:marLeft w:val="0"/>
                      <w:marRight w:val="0"/>
                      <w:marTop w:val="0"/>
                      <w:marBottom w:val="0"/>
                      <w:divBdr>
                        <w:top w:val="none" w:sz="0" w:space="0" w:color="auto"/>
                        <w:left w:val="none" w:sz="0" w:space="0" w:color="auto"/>
                        <w:bottom w:val="none" w:sz="0" w:space="0" w:color="auto"/>
                        <w:right w:val="none" w:sz="0" w:space="0" w:color="auto"/>
                      </w:divBdr>
                    </w:div>
                    <w:div w:id="1087270147">
                      <w:marLeft w:val="0"/>
                      <w:marRight w:val="0"/>
                      <w:marTop w:val="0"/>
                      <w:marBottom w:val="0"/>
                      <w:divBdr>
                        <w:top w:val="none" w:sz="0" w:space="0" w:color="auto"/>
                        <w:left w:val="none" w:sz="0" w:space="0" w:color="auto"/>
                        <w:bottom w:val="none" w:sz="0" w:space="0" w:color="auto"/>
                        <w:right w:val="none" w:sz="0" w:space="0" w:color="auto"/>
                      </w:divBdr>
                    </w:div>
                  </w:divsChild>
                </w:div>
                <w:div w:id="810903829">
                  <w:marLeft w:val="4650"/>
                  <w:marRight w:val="4800"/>
                  <w:marTop w:val="0"/>
                  <w:marBottom w:val="0"/>
                  <w:divBdr>
                    <w:top w:val="none" w:sz="0" w:space="0" w:color="auto"/>
                    <w:left w:val="none" w:sz="0" w:space="0" w:color="auto"/>
                    <w:bottom w:val="none" w:sz="0" w:space="0" w:color="auto"/>
                    <w:right w:val="none" w:sz="0" w:space="0" w:color="auto"/>
                  </w:divBdr>
                  <w:divsChild>
                    <w:div w:id="759832709">
                      <w:marLeft w:val="0"/>
                      <w:marRight w:val="0"/>
                      <w:marTop w:val="0"/>
                      <w:marBottom w:val="0"/>
                      <w:divBdr>
                        <w:top w:val="none" w:sz="0" w:space="0" w:color="auto"/>
                        <w:left w:val="none" w:sz="0" w:space="0" w:color="auto"/>
                        <w:bottom w:val="none" w:sz="0" w:space="0" w:color="auto"/>
                        <w:right w:val="none" w:sz="0" w:space="0" w:color="auto"/>
                      </w:divBdr>
                      <w:divsChild>
                        <w:div w:id="1327439675">
                          <w:marLeft w:val="0"/>
                          <w:marRight w:val="0"/>
                          <w:marTop w:val="0"/>
                          <w:marBottom w:val="330"/>
                          <w:divBdr>
                            <w:top w:val="none" w:sz="0" w:space="0" w:color="auto"/>
                            <w:left w:val="none" w:sz="0" w:space="0" w:color="auto"/>
                            <w:bottom w:val="none" w:sz="0" w:space="0" w:color="auto"/>
                            <w:right w:val="none" w:sz="0" w:space="0" w:color="auto"/>
                          </w:divBdr>
                        </w:div>
                        <w:div w:id="587420095">
                          <w:marLeft w:val="0"/>
                          <w:marRight w:val="0"/>
                          <w:marTop w:val="0"/>
                          <w:marBottom w:val="330"/>
                          <w:divBdr>
                            <w:top w:val="none" w:sz="0" w:space="0" w:color="auto"/>
                            <w:left w:val="none" w:sz="0" w:space="0" w:color="auto"/>
                            <w:bottom w:val="none" w:sz="0" w:space="0" w:color="auto"/>
                            <w:right w:val="none" w:sz="0" w:space="0" w:color="auto"/>
                          </w:divBdr>
                        </w:div>
                      </w:divsChild>
                    </w:div>
                    <w:div w:id="1189180777">
                      <w:marLeft w:val="0"/>
                      <w:marRight w:val="0"/>
                      <w:marTop w:val="0"/>
                      <w:marBottom w:val="105"/>
                      <w:divBdr>
                        <w:top w:val="none" w:sz="0" w:space="0" w:color="auto"/>
                        <w:left w:val="none" w:sz="0" w:space="0" w:color="auto"/>
                        <w:bottom w:val="none" w:sz="0" w:space="0" w:color="auto"/>
                        <w:right w:val="none" w:sz="0" w:space="0" w:color="auto"/>
                      </w:divBdr>
                      <w:divsChild>
                        <w:div w:id="517473626">
                          <w:marLeft w:val="0"/>
                          <w:marRight w:val="0"/>
                          <w:marTop w:val="0"/>
                          <w:marBottom w:val="0"/>
                          <w:divBdr>
                            <w:top w:val="none" w:sz="0" w:space="0" w:color="auto"/>
                            <w:left w:val="none" w:sz="0" w:space="0" w:color="auto"/>
                            <w:bottom w:val="none" w:sz="0" w:space="0" w:color="auto"/>
                            <w:right w:val="none" w:sz="0" w:space="0" w:color="auto"/>
                          </w:divBdr>
                        </w:div>
                      </w:divsChild>
                    </w:div>
                    <w:div w:id="371615602">
                      <w:marLeft w:val="0"/>
                      <w:marRight w:val="0"/>
                      <w:marTop w:val="0"/>
                      <w:marBottom w:val="0"/>
                      <w:divBdr>
                        <w:top w:val="none" w:sz="0" w:space="0" w:color="auto"/>
                        <w:left w:val="none" w:sz="0" w:space="0" w:color="auto"/>
                        <w:bottom w:val="none" w:sz="0" w:space="0" w:color="auto"/>
                        <w:right w:val="none" w:sz="0" w:space="0" w:color="auto"/>
                      </w:divBdr>
                      <w:divsChild>
                        <w:div w:id="713964288">
                          <w:marLeft w:val="0"/>
                          <w:marRight w:val="0"/>
                          <w:marTop w:val="0"/>
                          <w:marBottom w:val="330"/>
                          <w:divBdr>
                            <w:top w:val="none" w:sz="0" w:space="0" w:color="auto"/>
                            <w:left w:val="none" w:sz="0" w:space="0" w:color="auto"/>
                            <w:bottom w:val="none" w:sz="0" w:space="0" w:color="auto"/>
                            <w:right w:val="none" w:sz="0" w:space="0" w:color="auto"/>
                          </w:divBdr>
                          <w:divsChild>
                            <w:div w:id="2095543679">
                              <w:marLeft w:val="0"/>
                              <w:marRight w:val="0"/>
                              <w:marTop w:val="0"/>
                              <w:marBottom w:val="0"/>
                              <w:divBdr>
                                <w:top w:val="none" w:sz="0" w:space="0" w:color="auto"/>
                                <w:left w:val="none" w:sz="0" w:space="0" w:color="auto"/>
                                <w:bottom w:val="none" w:sz="0" w:space="0" w:color="auto"/>
                                <w:right w:val="none" w:sz="0" w:space="0" w:color="auto"/>
                              </w:divBdr>
                              <w:divsChild>
                                <w:div w:id="600720545">
                                  <w:marLeft w:val="0"/>
                                  <w:marRight w:val="0"/>
                                  <w:marTop w:val="0"/>
                                  <w:marBottom w:val="0"/>
                                  <w:divBdr>
                                    <w:top w:val="single" w:sz="6" w:space="0" w:color="DDDDDD"/>
                                    <w:left w:val="single" w:sz="6" w:space="0" w:color="DDDDDD"/>
                                    <w:bottom w:val="single" w:sz="6" w:space="0" w:color="DDDDDD"/>
                                    <w:right w:val="single" w:sz="6" w:space="0" w:color="DDDDDD"/>
                                  </w:divBdr>
                                  <w:divsChild>
                                    <w:div w:id="564535019">
                                      <w:marLeft w:val="0"/>
                                      <w:marRight w:val="0"/>
                                      <w:marTop w:val="0"/>
                                      <w:marBottom w:val="0"/>
                                      <w:divBdr>
                                        <w:top w:val="none" w:sz="0" w:space="0" w:color="auto"/>
                                        <w:left w:val="none" w:sz="0" w:space="0" w:color="auto"/>
                                        <w:bottom w:val="none" w:sz="0" w:space="0" w:color="auto"/>
                                        <w:right w:val="none" w:sz="0" w:space="0" w:color="auto"/>
                                      </w:divBdr>
                                      <w:divsChild>
                                        <w:div w:id="17784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4617">
                                  <w:marLeft w:val="0"/>
                                  <w:marRight w:val="0"/>
                                  <w:marTop w:val="0"/>
                                  <w:marBottom w:val="0"/>
                                  <w:divBdr>
                                    <w:top w:val="none" w:sz="0" w:space="0" w:color="auto"/>
                                    <w:left w:val="none" w:sz="0" w:space="0" w:color="auto"/>
                                    <w:bottom w:val="none" w:sz="0" w:space="0" w:color="auto"/>
                                    <w:right w:val="none" w:sz="0" w:space="0" w:color="auto"/>
                                  </w:divBdr>
                                  <w:divsChild>
                                    <w:div w:id="184907230">
                                      <w:marLeft w:val="0"/>
                                      <w:marRight w:val="0"/>
                                      <w:marTop w:val="0"/>
                                      <w:marBottom w:val="0"/>
                                      <w:divBdr>
                                        <w:top w:val="none" w:sz="0" w:space="0" w:color="auto"/>
                                        <w:left w:val="none" w:sz="0" w:space="0" w:color="auto"/>
                                        <w:bottom w:val="none" w:sz="0" w:space="0" w:color="auto"/>
                                        <w:right w:val="none" w:sz="0" w:space="0" w:color="auto"/>
                                      </w:divBdr>
                                      <w:divsChild>
                                        <w:div w:id="19696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3468">
      <w:bodyDiv w:val="1"/>
      <w:marLeft w:val="0"/>
      <w:marRight w:val="0"/>
      <w:marTop w:val="0"/>
      <w:marBottom w:val="0"/>
      <w:divBdr>
        <w:top w:val="none" w:sz="0" w:space="0" w:color="auto"/>
        <w:left w:val="none" w:sz="0" w:space="0" w:color="auto"/>
        <w:bottom w:val="none" w:sz="0" w:space="0" w:color="auto"/>
        <w:right w:val="none" w:sz="0" w:space="0" w:color="auto"/>
      </w:divBdr>
      <w:divsChild>
        <w:div w:id="921567489">
          <w:marLeft w:val="0"/>
          <w:marRight w:val="0"/>
          <w:marTop w:val="0"/>
          <w:marBottom w:val="0"/>
          <w:divBdr>
            <w:top w:val="none" w:sz="0" w:space="0" w:color="auto"/>
            <w:left w:val="none" w:sz="0" w:space="0" w:color="auto"/>
            <w:bottom w:val="none" w:sz="0" w:space="0" w:color="auto"/>
            <w:right w:val="none" w:sz="0" w:space="0" w:color="auto"/>
          </w:divBdr>
          <w:divsChild>
            <w:div w:id="1126046436">
              <w:marLeft w:val="0"/>
              <w:marRight w:val="0"/>
              <w:marTop w:val="0"/>
              <w:marBottom w:val="0"/>
              <w:divBdr>
                <w:top w:val="none" w:sz="0" w:space="0" w:color="auto"/>
                <w:left w:val="none" w:sz="0" w:space="0" w:color="auto"/>
                <w:bottom w:val="none" w:sz="0" w:space="0" w:color="auto"/>
                <w:right w:val="none" w:sz="0" w:space="0" w:color="auto"/>
              </w:divBdr>
              <w:divsChild>
                <w:div w:id="634023940">
                  <w:marLeft w:val="0"/>
                  <w:marRight w:val="0"/>
                  <w:marTop w:val="150"/>
                  <w:marBottom w:val="150"/>
                  <w:divBdr>
                    <w:top w:val="none" w:sz="0" w:space="0" w:color="auto"/>
                    <w:left w:val="none" w:sz="0" w:space="0" w:color="auto"/>
                    <w:bottom w:val="none" w:sz="0" w:space="0" w:color="auto"/>
                    <w:right w:val="none" w:sz="0" w:space="0" w:color="auto"/>
                  </w:divBdr>
                  <w:divsChild>
                    <w:div w:id="51853189">
                      <w:marLeft w:val="0"/>
                      <w:marRight w:val="0"/>
                      <w:marTop w:val="0"/>
                      <w:marBottom w:val="0"/>
                      <w:divBdr>
                        <w:top w:val="none" w:sz="0" w:space="0" w:color="auto"/>
                        <w:left w:val="none" w:sz="0" w:space="0" w:color="auto"/>
                        <w:bottom w:val="none" w:sz="0" w:space="0" w:color="auto"/>
                        <w:right w:val="none" w:sz="0" w:space="0" w:color="auto"/>
                      </w:divBdr>
                      <w:divsChild>
                        <w:div w:id="1399523499">
                          <w:marLeft w:val="0"/>
                          <w:marRight w:val="0"/>
                          <w:marTop w:val="0"/>
                          <w:marBottom w:val="0"/>
                          <w:divBdr>
                            <w:top w:val="none" w:sz="0" w:space="0" w:color="auto"/>
                            <w:left w:val="none" w:sz="0" w:space="0" w:color="auto"/>
                            <w:bottom w:val="none" w:sz="0" w:space="0" w:color="auto"/>
                            <w:right w:val="none" w:sz="0" w:space="0" w:color="auto"/>
                          </w:divBdr>
                          <w:divsChild>
                            <w:div w:id="1543133426">
                              <w:marLeft w:val="0"/>
                              <w:marRight w:val="0"/>
                              <w:marTop w:val="0"/>
                              <w:marBottom w:val="0"/>
                              <w:divBdr>
                                <w:top w:val="none" w:sz="0" w:space="0" w:color="auto"/>
                                <w:left w:val="none" w:sz="0" w:space="0" w:color="auto"/>
                                <w:bottom w:val="none" w:sz="0" w:space="0" w:color="auto"/>
                                <w:right w:val="none" w:sz="0" w:space="0" w:color="auto"/>
                              </w:divBdr>
                              <w:divsChild>
                                <w:div w:id="12282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47948">
                      <w:marLeft w:val="0"/>
                      <w:marRight w:val="0"/>
                      <w:marTop w:val="225"/>
                      <w:marBottom w:val="0"/>
                      <w:divBdr>
                        <w:top w:val="none" w:sz="0" w:space="0" w:color="auto"/>
                        <w:left w:val="none" w:sz="0" w:space="0" w:color="auto"/>
                        <w:bottom w:val="none" w:sz="0" w:space="0" w:color="auto"/>
                        <w:right w:val="none" w:sz="0" w:space="0" w:color="auto"/>
                      </w:divBdr>
                      <w:divsChild>
                        <w:div w:id="219638246">
                          <w:marLeft w:val="0"/>
                          <w:marRight w:val="0"/>
                          <w:marTop w:val="0"/>
                          <w:marBottom w:val="0"/>
                          <w:divBdr>
                            <w:top w:val="none" w:sz="0" w:space="0" w:color="auto"/>
                            <w:left w:val="none" w:sz="0" w:space="0" w:color="auto"/>
                            <w:bottom w:val="none" w:sz="0" w:space="0" w:color="auto"/>
                            <w:right w:val="none" w:sz="0" w:space="0" w:color="auto"/>
                          </w:divBdr>
                        </w:div>
                        <w:div w:id="13082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3204">
                  <w:marLeft w:val="0"/>
                  <w:marRight w:val="0"/>
                  <w:marTop w:val="0"/>
                  <w:marBottom w:val="0"/>
                  <w:divBdr>
                    <w:top w:val="none" w:sz="0" w:space="0" w:color="auto"/>
                    <w:left w:val="none" w:sz="0" w:space="0" w:color="auto"/>
                    <w:bottom w:val="none" w:sz="0" w:space="0" w:color="auto"/>
                    <w:right w:val="none" w:sz="0" w:space="0" w:color="auto"/>
                  </w:divBdr>
                  <w:divsChild>
                    <w:div w:id="1766265368">
                      <w:marLeft w:val="0"/>
                      <w:marRight w:val="0"/>
                      <w:marTop w:val="0"/>
                      <w:marBottom w:val="0"/>
                      <w:divBdr>
                        <w:top w:val="none" w:sz="0" w:space="0" w:color="auto"/>
                        <w:left w:val="none" w:sz="0" w:space="0" w:color="auto"/>
                        <w:bottom w:val="none" w:sz="0" w:space="0" w:color="auto"/>
                        <w:right w:val="none" w:sz="0" w:space="0" w:color="auto"/>
                      </w:divBdr>
                    </w:div>
                  </w:divsChild>
                </w:div>
                <w:div w:id="1870291029">
                  <w:marLeft w:val="4650"/>
                  <w:marRight w:val="4800"/>
                  <w:marTop w:val="0"/>
                  <w:marBottom w:val="0"/>
                  <w:divBdr>
                    <w:top w:val="none" w:sz="0" w:space="0" w:color="auto"/>
                    <w:left w:val="none" w:sz="0" w:space="0" w:color="auto"/>
                    <w:bottom w:val="none" w:sz="0" w:space="0" w:color="auto"/>
                    <w:right w:val="none" w:sz="0" w:space="0" w:color="auto"/>
                  </w:divBdr>
                  <w:divsChild>
                    <w:div w:id="425078961">
                      <w:marLeft w:val="0"/>
                      <w:marRight w:val="0"/>
                      <w:marTop w:val="0"/>
                      <w:marBottom w:val="0"/>
                      <w:divBdr>
                        <w:top w:val="none" w:sz="0" w:space="0" w:color="auto"/>
                        <w:left w:val="none" w:sz="0" w:space="0" w:color="auto"/>
                        <w:bottom w:val="none" w:sz="0" w:space="0" w:color="auto"/>
                        <w:right w:val="none" w:sz="0" w:space="0" w:color="auto"/>
                      </w:divBdr>
                      <w:divsChild>
                        <w:div w:id="1379814946">
                          <w:marLeft w:val="0"/>
                          <w:marRight w:val="0"/>
                          <w:marTop w:val="0"/>
                          <w:marBottom w:val="330"/>
                          <w:divBdr>
                            <w:top w:val="none" w:sz="0" w:space="0" w:color="auto"/>
                            <w:left w:val="none" w:sz="0" w:space="0" w:color="auto"/>
                            <w:bottom w:val="none" w:sz="0" w:space="0" w:color="auto"/>
                            <w:right w:val="none" w:sz="0" w:space="0" w:color="auto"/>
                          </w:divBdr>
                        </w:div>
                        <w:div w:id="222915082">
                          <w:marLeft w:val="0"/>
                          <w:marRight w:val="0"/>
                          <w:marTop w:val="0"/>
                          <w:marBottom w:val="330"/>
                          <w:divBdr>
                            <w:top w:val="none" w:sz="0" w:space="0" w:color="auto"/>
                            <w:left w:val="none" w:sz="0" w:space="0" w:color="auto"/>
                            <w:bottom w:val="none" w:sz="0" w:space="0" w:color="auto"/>
                            <w:right w:val="none" w:sz="0" w:space="0" w:color="auto"/>
                          </w:divBdr>
                        </w:div>
                      </w:divsChild>
                    </w:div>
                    <w:div w:id="2000038614">
                      <w:marLeft w:val="0"/>
                      <w:marRight w:val="0"/>
                      <w:marTop w:val="0"/>
                      <w:marBottom w:val="105"/>
                      <w:divBdr>
                        <w:top w:val="none" w:sz="0" w:space="0" w:color="auto"/>
                        <w:left w:val="none" w:sz="0" w:space="0" w:color="auto"/>
                        <w:bottom w:val="none" w:sz="0" w:space="0" w:color="auto"/>
                        <w:right w:val="none" w:sz="0" w:space="0" w:color="auto"/>
                      </w:divBdr>
                      <w:divsChild>
                        <w:div w:id="190190109">
                          <w:marLeft w:val="0"/>
                          <w:marRight w:val="0"/>
                          <w:marTop w:val="0"/>
                          <w:marBottom w:val="0"/>
                          <w:divBdr>
                            <w:top w:val="none" w:sz="0" w:space="0" w:color="auto"/>
                            <w:left w:val="none" w:sz="0" w:space="0" w:color="auto"/>
                            <w:bottom w:val="none" w:sz="0" w:space="0" w:color="auto"/>
                            <w:right w:val="none" w:sz="0" w:space="0" w:color="auto"/>
                          </w:divBdr>
                        </w:div>
                      </w:divsChild>
                    </w:div>
                    <w:div w:id="1531339292">
                      <w:marLeft w:val="0"/>
                      <w:marRight w:val="0"/>
                      <w:marTop w:val="0"/>
                      <w:marBottom w:val="0"/>
                      <w:divBdr>
                        <w:top w:val="none" w:sz="0" w:space="0" w:color="auto"/>
                        <w:left w:val="none" w:sz="0" w:space="0" w:color="auto"/>
                        <w:bottom w:val="none" w:sz="0" w:space="0" w:color="auto"/>
                        <w:right w:val="none" w:sz="0" w:space="0" w:color="auto"/>
                      </w:divBdr>
                      <w:divsChild>
                        <w:div w:id="1575774358">
                          <w:marLeft w:val="0"/>
                          <w:marRight w:val="0"/>
                          <w:marTop w:val="0"/>
                          <w:marBottom w:val="330"/>
                          <w:divBdr>
                            <w:top w:val="none" w:sz="0" w:space="0" w:color="auto"/>
                            <w:left w:val="none" w:sz="0" w:space="0" w:color="auto"/>
                            <w:bottom w:val="none" w:sz="0" w:space="0" w:color="auto"/>
                            <w:right w:val="none" w:sz="0" w:space="0" w:color="auto"/>
                          </w:divBdr>
                        </w:div>
                      </w:divsChild>
                    </w:div>
                    <w:div w:id="1499078878">
                      <w:marLeft w:val="0"/>
                      <w:marRight w:val="0"/>
                      <w:marTop w:val="0"/>
                      <w:marBottom w:val="0"/>
                      <w:divBdr>
                        <w:top w:val="none" w:sz="0" w:space="0" w:color="auto"/>
                        <w:left w:val="none" w:sz="0" w:space="0" w:color="auto"/>
                        <w:bottom w:val="none" w:sz="0" w:space="0" w:color="auto"/>
                        <w:right w:val="none" w:sz="0" w:space="0" w:color="auto"/>
                      </w:divBdr>
                      <w:divsChild>
                        <w:div w:id="1173835730">
                          <w:marLeft w:val="0"/>
                          <w:marRight w:val="0"/>
                          <w:marTop w:val="0"/>
                          <w:marBottom w:val="0"/>
                          <w:divBdr>
                            <w:top w:val="none" w:sz="0" w:space="0" w:color="auto"/>
                            <w:left w:val="none" w:sz="0" w:space="0" w:color="auto"/>
                            <w:bottom w:val="none" w:sz="0" w:space="0" w:color="auto"/>
                            <w:right w:val="none" w:sz="0" w:space="0" w:color="auto"/>
                          </w:divBdr>
                          <w:divsChild>
                            <w:div w:id="1689986563">
                              <w:marLeft w:val="0"/>
                              <w:marRight w:val="0"/>
                              <w:marTop w:val="0"/>
                              <w:marBottom w:val="0"/>
                              <w:divBdr>
                                <w:top w:val="none" w:sz="0" w:space="0" w:color="auto"/>
                                <w:left w:val="none" w:sz="0" w:space="0" w:color="auto"/>
                                <w:bottom w:val="none" w:sz="0" w:space="0" w:color="auto"/>
                                <w:right w:val="none" w:sz="0" w:space="0" w:color="auto"/>
                              </w:divBdr>
                              <w:divsChild>
                                <w:div w:id="1750032169">
                                  <w:marLeft w:val="0"/>
                                  <w:marRight w:val="0"/>
                                  <w:marTop w:val="0"/>
                                  <w:marBottom w:val="0"/>
                                  <w:divBdr>
                                    <w:top w:val="none" w:sz="0" w:space="0" w:color="auto"/>
                                    <w:left w:val="none" w:sz="0" w:space="0" w:color="auto"/>
                                    <w:bottom w:val="none" w:sz="0" w:space="0" w:color="auto"/>
                                    <w:right w:val="none" w:sz="0" w:space="0" w:color="auto"/>
                                  </w:divBdr>
                                </w:div>
                                <w:div w:id="1189415012">
                                  <w:marLeft w:val="0"/>
                                  <w:marRight w:val="0"/>
                                  <w:marTop w:val="0"/>
                                  <w:marBottom w:val="0"/>
                                  <w:divBdr>
                                    <w:top w:val="none" w:sz="0" w:space="0" w:color="auto"/>
                                    <w:left w:val="none" w:sz="0" w:space="0" w:color="auto"/>
                                    <w:bottom w:val="none" w:sz="0" w:space="0" w:color="auto"/>
                                    <w:right w:val="none" w:sz="0" w:space="0" w:color="auto"/>
                                  </w:divBdr>
                                </w:div>
                              </w:divsChild>
                            </w:div>
                            <w:div w:id="1807352497">
                              <w:marLeft w:val="0"/>
                              <w:marRight w:val="0"/>
                              <w:marTop w:val="0"/>
                              <w:marBottom w:val="0"/>
                              <w:divBdr>
                                <w:top w:val="none" w:sz="0" w:space="0" w:color="auto"/>
                                <w:left w:val="none" w:sz="0" w:space="0" w:color="auto"/>
                                <w:bottom w:val="none" w:sz="0" w:space="0" w:color="auto"/>
                                <w:right w:val="none" w:sz="0" w:space="0" w:color="auto"/>
                              </w:divBdr>
                              <w:divsChild>
                                <w:div w:id="1318730220">
                                  <w:marLeft w:val="0"/>
                                  <w:marRight w:val="0"/>
                                  <w:marTop w:val="0"/>
                                  <w:marBottom w:val="0"/>
                                  <w:divBdr>
                                    <w:top w:val="none" w:sz="0" w:space="0" w:color="auto"/>
                                    <w:left w:val="none" w:sz="0" w:space="0" w:color="auto"/>
                                    <w:bottom w:val="none" w:sz="0" w:space="0" w:color="auto"/>
                                    <w:right w:val="none" w:sz="0" w:space="0" w:color="auto"/>
                                  </w:divBdr>
                                </w:div>
                                <w:div w:id="6275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4860">
                      <w:marLeft w:val="0"/>
                      <w:marRight w:val="0"/>
                      <w:marTop w:val="0"/>
                      <w:marBottom w:val="0"/>
                      <w:divBdr>
                        <w:top w:val="none" w:sz="0" w:space="0" w:color="auto"/>
                        <w:left w:val="none" w:sz="0" w:space="0" w:color="auto"/>
                        <w:bottom w:val="none" w:sz="0" w:space="0" w:color="auto"/>
                        <w:right w:val="none" w:sz="0" w:space="0" w:color="auto"/>
                      </w:divBdr>
                      <w:divsChild>
                        <w:div w:id="196457437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112751947">
      <w:bodyDiv w:val="1"/>
      <w:marLeft w:val="0"/>
      <w:marRight w:val="0"/>
      <w:marTop w:val="0"/>
      <w:marBottom w:val="0"/>
      <w:divBdr>
        <w:top w:val="none" w:sz="0" w:space="0" w:color="auto"/>
        <w:left w:val="none" w:sz="0" w:space="0" w:color="auto"/>
        <w:bottom w:val="none" w:sz="0" w:space="0" w:color="auto"/>
        <w:right w:val="none" w:sz="0" w:space="0" w:color="auto"/>
      </w:divBdr>
    </w:div>
    <w:div w:id="15595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Hurt</dc:creator>
  <cp:lastModifiedBy>Jimmy Hurt</cp:lastModifiedBy>
  <cp:revision>7</cp:revision>
  <cp:lastPrinted>2017-08-27T03:18:00Z</cp:lastPrinted>
  <dcterms:created xsi:type="dcterms:W3CDTF">2018-01-02T21:42:00Z</dcterms:created>
  <dcterms:modified xsi:type="dcterms:W3CDTF">2018-07-23T19:49:00Z</dcterms:modified>
</cp:coreProperties>
</file>